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65E" w:rsidRDefault="009B465E" w:rsidP="009B465E">
      <w:pPr>
        <w:jc w:val="center"/>
        <w:rPr>
          <w:b/>
        </w:rPr>
      </w:pPr>
      <w:r>
        <w:rPr>
          <w:b/>
        </w:rPr>
        <w:t>Deductive Reasoning</w:t>
      </w:r>
    </w:p>
    <w:p w:rsidR="009B465E" w:rsidRDefault="009B465E" w:rsidP="009B465E">
      <w:pPr>
        <w:jc w:val="center"/>
        <w:rPr>
          <w:b/>
        </w:rPr>
      </w:pPr>
    </w:p>
    <w:p w:rsidR="009B465E" w:rsidRDefault="009B465E" w:rsidP="009B465E">
      <w:pPr>
        <w:rPr>
          <w:b/>
        </w:rPr>
      </w:pPr>
      <w:r>
        <w:rPr>
          <w:b/>
        </w:rPr>
        <w:t>Write the name or statement of definition, postulate, property, or theorem that justifies each statement.</w:t>
      </w:r>
    </w:p>
    <w:p w:rsidR="009B465E" w:rsidRDefault="009B465E" w:rsidP="009B465E">
      <w:pPr>
        <w:rPr>
          <w:b/>
        </w:rPr>
      </w:pPr>
    </w:p>
    <w:p w:rsidR="009B465E" w:rsidRDefault="009B465E" w:rsidP="009B465E">
      <w:pPr>
        <w:numPr>
          <w:ilvl w:val="0"/>
          <w:numId w:val="1"/>
        </w:numPr>
      </w:pPr>
      <w:r>
        <w:t>AD + DB = AB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CDF + m </w:t>
      </w:r>
      <w:r>
        <w:sym w:font="Symbol" w:char="F0D0"/>
      </w:r>
      <w:r>
        <w:t xml:space="preserve"> FDB = m </w:t>
      </w:r>
      <w:r>
        <w:sym w:font="Symbol" w:char="F0D0"/>
      </w:r>
      <w:r>
        <w:t xml:space="preserve"> CDB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>If AD = DB and CD = DE then AD + CD = DB + DE.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4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.75pt" o:ole="">
            <v:imagedata r:id="rId5" o:title=""/>
          </v:shape>
          <o:OLEObject Type="Embed" ProgID="Equation.DSMT4" ShapeID="_x0000_i1025" DrawAspect="Content" ObjectID="_1345302674" r:id="rId6"/>
        </w:object>
      </w:r>
      <w:r>
        <w:t xml:space="preserve">bisects </w:t>
      </w:r>
      <w:r>
        <w:sym w:font="Symbol" w:char="F0D0"/>
      </w:r>
      <w:r>
        <w:t xml:space="preserve"> CDB, then </w:t>
      </w:r>
      <w:r>
        <w:sym w:font="Symbol" w:char="F0D0"/>
      </w:r>
      <w:r>
        <w:t xml:space="preserve"> CDF </w:t>
      </w:r>
      <w:r>
        <w:sym w:font="Symbol" w:char="F040"/>
      </w:r>
      <w:r>
        <w:t xml:space="preserve"> </w:t>
      </w:r>
      <w:r>
        <w:sym w:font="Symbol" w:char="F0D0"/>
      </w:r>
      <w:r>
        <w:t xml:space="preserve"> FDB.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D is the midpoint </w:t>
      </w:r>
      <w:proofErr w:type="gramStart"/>
      <w:r>
        <w:t xml:space="preserve">of </w:t>
      </w:r>
      <w:proofErr w:type="gramEnd"/>
      <w:r>
        <w:rPr>
          <w:position w:val="-4"/>
        </w:rPr>
        <w:object w:dxaOrig="400" w:dyaOrig="320">
          <v:shape id="_x0000_i1026" type="#_x0000_t75" style="width:20.25pt;height:15.75pt" o:ole="">
            <v:imagedata r:id="rId7" o:title=""/>
          </v:shape>
          <o:OLEObject Type="Embed" ProgID="Equation.DSMT4" ShapeID="_x0000_i1026" DrawAspect="Content" ObjectID="_1345302675" r:id="rId8"/>
        </w:object>
      </w:r>
      <w:r>
        <w:t xml:space="preserve">, then </w:t>
      </w:r>
      <w:r>
        <w:rPr>
          <w:position w:val="-4"/>
        </w:rPr>
        <w:object w:dxaOrig="420" w:dyaOrig="320">
          <v:shape id="_x0000_i1027" type="#_x0000_t75" style="width:21pt;height:15.75pt" o:ole="">
            <v:imagedata r:id="rId9" o:title=""/>
          </v:shape>
          <o:OLEObject Type="Embed" ProgID="Equation.DSMT4" ShapeID="_x0000_i1027" DrawAspect="Content" ObjectID="_1345302676" r:id="rId10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400" w:dyaOrig="320">
          <v:shape id="_x0000_i1028" type="#_x0000_t75" style="width:20.25pt;height:15.75pt" o:ole="">
            <v:imagedata r:id="rId11" o:title=""/>
          </v:shape>
          <o:OLEObject Type="Embed" ProgID="Equation.DSMT4" ShapeID="_x0000_i1028" DrawAspect="Content" ObjectID="_1345302677" r:id="rId12"/>
        </w:object>
      </w:r>
      <w:r>
        <w:t>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rPr>
          <w:position w:val="-6"/>
        </w:rPr>
        <w:object w:dxaOrig="400" w:dyaOrig="340">
          <v:shape id="_x0000_i1029" type="#_x0000_t75" style="width:20.25pt;height:17.25pt" o:ole="">
            <v:imagedata r:id="rId13" o:title=""/>
          </v:shape>
          <o:OLEObject Type="Embed" ProgID="Equation.DSMT4" ShapeID="_x0000_i1029" DrawAspect="Content" ObjectID="_1345302678" r:id="rId14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400" w:dyaOrig="320">
          <v:shape id="_x0000_i1030" type="#_x0000_t75" style="width:20.25pt;height:15.75pt" o:ole="">
            <v:imagedata r:id="rId7" o:title=""/>
          </v:shape>
          <o:OLEObject Type="Embed" ProgID="Equation.DSMT4" ShapeID="_x0000_i1030" DrawAspect="Content" ObjectID="_1345302679" r:id="rId15"/>
        </w:object>
      </w:r>
      <w:r>
        <w:t xml:space="preserve">, then </w:t>
      </w:r>
      <w:r>
        <w:sym w:font="Symbol" w:char="F0D0"/>
      </w:r>
      <w:r>
        <w:t xml:space="preserve"> CDB is a right angle.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m </w:t>
      </w:r>
      <w:r>
        <w:sym w:font="Symbol" w:char="F0D0"/>
      </w:r>
      <w:r>
        <w:t xml:space="preserve"> ADF + m </w:t>
      </w:r>
      <w:r>
        <w:sym w:font="Symbol" w:char="F0D0"/>
      </w:r>
      <w:r>
        <w:t xml:space="preserve"> FDB = 180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m </w:t>
      </w:r>
      <w:r>
        <w:sym w:font="Symbol" w:char="F0D0"/>
      </w:r>
      <w:r>
        <w:t xml:space="preserve"> 3 + m </w:t>
      </w:r>
      <w:r>
        <w:sym w:font="Symbol" w:char="F0D0"/>
      </w:r>
      <w:r>
        <w:t xml:space="preserve"> 4 = 90, then </w:t>
      </w:r>
      <w:r>
        <w:sym w:font="Symbol" w:char="F0D0"/>
      </w:r>
      <w:r>
        <w:t xml:space="preserve"> 3 and </w:t>
      </w:r>
      <w:r>
        <w:sym w:font="Symbol" w:char="F0D0"/>
      </w:r>
      <w:r>
        <w:t xml:space="preserve"> 4 are complements.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ADF and </w:t>
      </w:r>
      <w:r>
        <w:sym w:font="Symbol" w:char="F0D0"/>
      </w:r>
      <w:r>
        <w:t xml:space="preserve"> 4 are supplements, then m </w:t>
      </w:r>
      <w:r>
        <w:sym w:font="Symbol" w:char="F0D0"/>
      </w:r>
      <w:r>
        <w:t xml:space="preserve"> ADF + m </w:t>
      </w:r>
      <w:r>
        <w:sym w:font="Symbol" w:char="F0D0"/>
      </w:r>
      <w:r>
        <w:t xml:space="preserve"> 4 = 180.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D is the midpoint </w:t>
      </w:r>
      <w:proofErr w:type="gramStart"/>
      <w:r>
        <w:t xml:space="preserve">of </w:t>
      </w:r>
      <w:proofErr w:type="gramEnd"/>
      <w:r>
        <w:rPr>
          <w:position w:val="-6"/>
        </w:rPr>
        <w:object w:dxaOrig="380" w:dyaOrig="340">
          <v:shape id="_x0000_i1031" type="#_x0000_t75" style="width:18.75pt;height:17.25pt" o:ole="">
            <v:imagedata r:id="rId16" o:title=""/>
          </v:shape>
          <o:OLEObject Type="Embed" ProgID="Equation.DSMT4" ShapeID="_x0000_i1031" DrawAspect="Content" ObjectID="_1345302680" r:id="rId17"/>
        </w:object>
      </w:r>
      <w:r>
        <w:t>, then CE = 2DE.</w:t>
      </w:r>
    </w:p>
    <w:p w:rsidR="009B465E" w:rsidRDefault="009B465E" w:rsidP="009B465E">
      <w:r>
        <w:t xml:space="preserve"> </w:t>
      </w:r>
    </w:p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EDG </w:t>
      </w:r>
      <w:r>
        <w:sym w:font="Symbol" w:char="F040"/>
      </w:r>
      <w:r>
        <w:t xml:space="preserve"> </w:t>
      </w:r>
      <w:r>
        <w:sym w:font="Symbol" w:char="F0D0"/>
      </w:r>
      <w:r>
        <w:t xml:space="preserve"> </w:t>
      </w:r>
      <w:proofErr w:type="gramStart"/>
      <w:r>
        <w:t>GDB,</w:t>
      </w:r>
      <w:proofErr w:type="gramEnd"/>
      <w:r>
        <w:t xml:space="preserve"> then </w:t>
      </w:r>
      <w:r>
        <w:rPr>
          <w:position w:val="-6"/>
        </w:rPr>
        <w:object w:dxaOrig="440" w:dyaOrig="340">
          <v:shape id="_x0000_i1032" type="#_x0000_t75" style="width:21.75pt;height:17.25pt" o:ole="">
            <v:imagedata r:id="rId18" o:title=""/>
          </v:shape>
          <o:OLEObject Type="Embed" ProgID="Equation.DSMT4" ShapeID="_x0000_i1032" DrawAspect="Content" ObjectID="_1345302681" r:id="rId19"/>
        </w:object>
      </w:r>
      <w:r>
        <w:t xml:space="preserve"> bisects </w:t>
      </w:r>
      <w:r>
        <w:sym w:font="Symbol" w:char="F0D0"/>
      </w:r>
      <w:r>
        <w:t xml:space="preserve"> BDE.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rPr>
          <w:position w:val="-4"/>
        </w:rPr>
        <w:object w:dxaOrig="400" w:dyaOrig="320">
          <v:shape id="_x0000_i1033" type="#_x0000_t75" style="width:20.25pt;height:15.75pt" o:ole="">
            <v:imagedata r:id="rId7" o:title=""/>
          </v:shape>
          <o:OLEObject Type="Embed" ProgID="Equation.DSMT4" ShapeID="_x0000_i1033" DrawAspect="Content" ObjectID="_1345302682" r:id="rId20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6"/>
        </w:rPr>
        <w:object w:dxaOrig="380" w:dyaOrig="340">
          <v:shape id="_x0000_i1034" type="#_x0000_t75" style="width:18.75pt;height:17.25pt" o:ole="">
            <v:imagedata r:id="rId16" o:title=""/>
          </v:shape>
          <o:OLEObject Type="Embed" ProgID="Equation.DSMT4" ShapeID="_x0000_i1034" DrawAspect="Content" ObjectID="_1345302683" r:id="rId21"/>
        </w:object>
      </w:r>
      <w:r>
        <w:t xml:space="preserve">, then </w:t>
      </w:r>
      <w:r>
        <w:sym w:font="Symbol" w:char="F0D0"/>
      </w:r>
      <w:r>
        <w:t xml:space="preserve"> ADC </w:t>
      </w:r>
      <w:r>
        <w:sym w:font="Symbol" w:char="F040"/>
      </w:r>
      <w:r>
        <w:t xml:space="preserve"> </w:t>
      </w:r>
      <w:r>
        <w:sym w:font="Symbol" w:char="F0D0"/>
      </w:r>
      <w:r>
        <w:t xml:space="preserve"> ADE.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4 is complementary to </w:t>
      </w:r>
      <w:r>
        <w:sym w:font="Symbol" w:char="F0D0"/>
      </w:r>
      <w:r>
        <w:t xml:space="preserve"> 5 and </w:t>
      </w:r>
      <w:r>
        <w:sym w:font="Symbol" w:char="F0D0"/>
      </w:r>
      <w:r>
        <w:t xml:space="preserve"> 6 is complementary to </w:t>
      </w:r>
      <w:r>
        <w:sym w:font="Symbol" w:char="F0D0"/>
      </w:r>
      <w:r>
        <w:t xml:space="preserve"> 5, then </w:t>
      </w:r>
      <w:r>
        <w:sym w:font="Symbol" w:char="F0D0"/>
      </w:r>
      <w:r>
        <w:t xml:space="preserve"> 4 </w:t>
      </w:r>
      <w:r>
        <w:sym w:font="Symbol" w:char="F040"/>
      </w:r>
      <w:r>
        <w:t xml:space="preserve"> </w:t>
      </w:r>
      <w:r>
        <w:sym w:font="Symbol" w:char="F0D0"/>
      </w:r>
      <w:r>
        <w:t xml:space="preserve"> 6.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FDG is a right angle, then </w:t>
      </w:r>
      <w:r>
        <w:rPr>
          <w:position w:val="-4"/>
        </w:rPr>
        <w:object w:dxaOrig="420" w:dyaOrig="320">
          <v:shape id="_x0000_i1035" type="#_x0000_t75" style="width:21pt;height:15.75pt" o:ole="">
            <v:imagedata r:id="rId22" o:title=""/>
          </v:shape>
          <o:OLEObject Type="Embed" ProgID="Equation.DSMT4" ShapeID="_x0000_i1035" DrawAspect="Content" ObjectID="_1345302684" r:id="rId23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6"/>
        </w:rPr>
        <w:object w:dxaOrig="440" w:dyaOrig="340">
          <v:shape id="_x0000_i1036" type="#_x0000_t75" style="width:21.75pt;height:17.25pt" o:ole="">
            <v:imagedata r:id="rId24" o:title=""/>
          </v:shape>
          <o:OLEObject Type="Embed" ProgID="Equation.DSMT4" ShapeID="_x0000_i1036" DrawAspect="Content" ObjectID="_1345302685" r:id="rId25"/>
        </w:object>
      </w:r>
      <w:r>
        <w:t>.</w:t>
      </w:r>
    </w:p>
    <w:p w:rsidR="009B465E" w:rsidRDefault="009B465E" w:rsidP="009B465E"/>
    <w:p w:rsidR="009B465E" w:rsidRDefault="009B465E" w:rsidP="009B465E">
      <w:pPr>
        <w:numPr>
          <w:ilvl w:val="0"/>
          <w:numId w:val="1"/>
        </w:numPr>
      </w:pPr>
      <w:r>
        <w:t xml:space="preserve">If </w:t>
      </w:r>
      <w:r>
        <w:sym w:font="Symbol" w:char="F0D0"/>
      </w:r>
      <w:r>
        <w:t xml:space="preserve"> FDG </w:t>
      </w:r>
      <w:r>
        <w:sym w:font="Symbol" w:char="F040"/>
      </w:r>
      <w:r>
        <w:t xml:space="preserve"> </w:t>
      </w:r>
      <w:r>
        <w:sym w:font="Symbol" w:char="F0D0"/>
      </w:r>
      <w:r>
        <w:t xml:space="preserve"> GDH, then </w:t>
      </w:r>
      <w:r>
        <w:rPr>
          <w:position w:val="-6"/>
        </w:rPr>
        <w:object w:dxaOrig="440" w:dyaOrig="340">
          <v:shape id="_x0000_i1037" type="#_x0000_t75" style="width:21.75pt;height:17.25pt" o:ole="">
            <v:imagedata r:id="rId26" o:title=""/>
          </v:shape>
          <o:OLEObject Type="Embed" ProgID="Equation.DSMT4" ShapeID="_x0000_i1037" DrawAspect="Content" ObjectID="_1345302686" r:id="rId27"/>
        </w:object>
      </w:r>
      <w:r>
        <w:t xml:space="preserve"> </w:t>
      </w:r>
      <w:r>
        <w:sym w:font="Symbol" w:char="F040"/>
      </w:r>
      <w:r>
        <w:t xml:space="preserve"> </w:t>
      </w:r>
      <w:r>
        <w:rPr>
          <w:position w:val="-4"/>
        </w:rPr>
        <w:object w:dxaOrig="420" w:dyaOrig="320">
          <v:shape id="_x0000_i1038" type="#_x0000_t75" style="width:21pt;height:15.75pt" o:ole="">
            <v:imagedata r:id="rId28" o:title=""/>
          </v:shape>
          <o:OLEObject Type="Embed" ProgID="Equation.DSMT4" ShapeID="_x0000_i1038" DrawAspect="Content" ObjectID="_1345302687" r:id="rId29"/>
        </w:object>
      </w:r>
      <w:r>
        <w:t>.</w:t>
      </w:r>
    </w:p>
    <w:p w:rsidR="009B465E" w:rsidRDefault="009B465E" w:rsidP="009B465E">
      <w:pPr>
        <w:rPr>
          <w:sz w:val="28"/>
        </w:rPr>
      </w:pPr>
    </w:p>
    <w:p w:rsidR="009B465E" w:rsidRDefault="009B465E" w:rsidP="009B465E"/>
    <w:p w:rsidR="009B465E" w:rsidRDefault="009B465E" w:rsidP="009B465E"/>
    <w:p w:rsidR="009B465E" w:rsidRDefault="009B465E" w:rsidP="009B465E"/>
    <w:p w:rsidR="00032DE2" w:rsidRDefault="00032DE2"/>
    <w:sectPr w:rsidR="00032DE2" w:rsidSect="00032D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1BD"/>
    <w:multiLevelType w:val="hybridMultilevel"/>
    <w:tmpl w:val="C644DC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465E"/>
    <w:rsid w:val="00032DE2"/>
    <w:rsid w:val="009B4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10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9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1.bin"/><Relationship Id="rId28" Type="http://schemas.openxmlformats.org/officeDocument/2006/relationships/image" Target="media/image11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2010-09-06T22:22:00Z</dcterms:created>
  <dcterms:modified xsi:type="dcterms:W3CDTF">2010-09-06T22:23:00Z</dcterms:modified>
</cp:coreProperties>
</file>